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0A" w:rsidRPr="00050E0A" w:rsidRDefault="00050E0A" w:rsidP="00AB1201">
      <w:pPr>
        <w:jc w:val="center"/>
        <w:rPr>
          <w:b/>
          <w:color w:val="FF0000"/>
        </w:rPr>
      </w:pPr>
      <w:r w:rsidRPr="00050E0A">
        <w:rPr>
          <w:b/>
          <w:color w:val="FF0000"/>
        </w:rPr>
        <w:t>ONLY FOR DISTRICTS THAT REDUCE # OF DAYS EMPLOYED</w:t>
      </w:r>
      <w:r>
        <w:rPr>
          <w:b/>
          <w:color w:val="FF0000"/>
        </w:rPr>
        <w:t xml:space="preserve"> </w:t>
      </w:r>
      <w:r w:rsidRPr="00050E0A">
        <w:rPr>
          <w:b/>
          <w:color w:val="FF0000"/>
          <w:u w:val="single"/>
        </w:rPr>
        <w:t>IN TXEIS</w:t>
      </w:r>
      <w:r>
        <w:rPr>
          <w:b/>
          <w:color w:val="FF0000"/>
        </w:rPr>
        <w:t xml:space="preserve"> DUE TO DISTRICT OF INNOVATION. This document </w:t>
      </w:r>
      <w:r w:rsidRPr="00050E0A">
        <w:rPr>
          <w:b/>
          <w:color w:val="FF0000"/>
          <w:u w:val="single"/>
        </w:rPr>
        <w:t>does not apply</w:t>
      </w:r>
      <w:r>
        <w:rPr>
          <w:b/>
          <w:color w:val="FF0000"/>
        </w:rPr>
        <w:t xml:space="preserve"> to Schools that </w:t>
      </w:r>
      <w:r w:rsidR="00AB1201">
        <w:rPr>
          <w:b/>
          <w:color w:val="FF0000"/>
        </w:rPr>
        <w:t xml:space="preserve">are not a District of Innovation or to schools that </w:t>
      </w:r>
      <w:r>
        <w:rPr>
          <w:b/>
          <w:color w:val="FF0000"/>
        </w:rPr>
        <w:t>are District of Innovation and still use 187 days for contracts</w:t>
      </w:r>
      <w:r w:rsidR="00FE0FCD">
        <w:rPr>
          <w:b/>
          <w:color w:val="FF0000"/>
        </w:rPr>
        <w:t>.</w:t>
      </w:r>
    </w:p>
    <w:p w:rsidR="00AB1201" w:rsidRDefault="00E44830">
      <w:r>
        <w:rPr>
          <w:b/>
          <w:noProof/>
          <w:color w:val="70AD47" w:themeColor="accent6"/>
          <w:sz w:val="28"/>
          <w:szCs w:val="28"/>
        </w:rPr>
        <mc:AlternateContent>
          <mc:Choice Requires="wps">
            <w:drawing>
              <wp:anchor distT="0" distB="0" distL="114300" distR="114300" simplePos="0" relativeHeight="251663360" behindDoc="0" locked="0" layoutInCell="1" allowOverlap="1" wp14:anchorId="28663CB1" wp14:editId="75332279">
                <wp:simplePos x="0" y="0"/>
                <wp:positionH relativeFrom="column">
                  <wp:posOffset>4743450</wp:posOffset>
                </wp:positionH>
                <wp:positionV relativeFrom="paragraph">
                  <wp:posOffset>789940</wp:posOffset>
                </wp:positionV>
                <wp:extent cx="352425" cy="276225"/>
                <wp:effectExtent l="38100" t="19050" r="47625" b="47625"/>
                <wp:wrapNone/>
                <wp:docPr id="10" name="5-Point Star 10"/>
                <wp:cNvGraphicFramePr/>
                <a:graphic xmlns:a="http://schemas.openxmlformats.org/drawingml/2006/main">
                  <a:graphicData uri="http://schemas.microsoft.com/office/word/2010/wordprocessingShape">
                    <wps:wsp>
                      <wps:cNvSpPr/>
                      <wps:spPr>
                        <a:xfrm>
                          <a:off x="0" y="0"/>
                          <a:ext cx="352425" cy="276225"/>
                        </a:xfrm>
                        <a:prstGeom prst="star5">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ECC6" id="5-Point Star 10" o:spid="_x0000_s1026" style="position:absolute;margin-left:373.5pt;margin-top:62.2pt;width:2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" path="m,105508r134615,1l176213,r41597,105509l352425,105508,243518,170716r41600,105508l176213,211016,67307,276224,108907,170716,,105508xe" fillcolor="#7030a0" strokecolor="#41719c" strokeweight="1pt">
                <v:stroke joinstyle="miter"/>
                <v:path arrowok="t" o:connecttype="custom" o:connectlocs="0,105508;134615,105509;176213,0;217810,105509;352425,105508;243518,170716;285118,276224;176213,211016;67307,276224;108907,170716;0,105508" o:connectangles="0,0,0,0,0,0,0,0,0,0,0"/>
              </v:shape>
            </w:pict>
          </mc:Fallback>
        </mc:AlternateContent>
      </w:r>
      <w:r>
        <w:rPr>
          <w:b/>
          <w:noProof/>
          <w:color w:val="70AD47" w:themeColor="accent6"/>
          <w:sz w:val="28"/>
          <w:szCs w:val="28"/>
        </w:rPr>
        <mc:AlternateContent>
          <mc:Choice Requires="wps">
            <w:drawing>
              <wp:anchor distT="0" distB="0" distL="114300" distR="114300" simplePos="0" relativeHeight="251661312" behindDoc="0" locked="0" layoutInCell="1" allowOverlap="1" wp14:anchorId="2E7B5A62" wp14:editId="4D471A8C">
                <wp:simplePos x="0" y="0"/>
                <wp:positionH relativeFrom="column">
                  <wp:posOffset>800099</wp:posOffset>
                </wp:positionH>
                <wp:positionV relativeFrom="paragraph">
                  <wp:posOffset>794385</wp:posOffset>
                </wp:positionV>
                <wp:extent cx="352425" cy="276225"/>
                <wp:effectExtent l="38100" t="19050" r="47625" b="47625"/>
                <wp:wrapNone/>
                <wp:docPr id="9" name="5-Point Star 9"/>
                <wp:cNvGraphicFramePr/>
                <a:graphic xmlns:a="http://schemas.openxmlformats.org/drawingml/2006/main">
                  <a:graphicData uri="http://schemas.microsoft.com/office/word/2010/wordprocessingShape">
                    <wps:wsp>
                      <wps:cNvSpPr/>
                      <wps:spPr>
                        <a:xfrm>
                          <a:off x="0" y="0"/>
                          <a:ext cx="352425" cy="276225"/>
                        </a:xfrm>
                        <a:prstGeom prst="star5">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F9965" id="5-Point Star 9" o:spid="_x0000_s1026" style="position:absolute;margin-left:63pt;margin-top:62.55pt;width:2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" path="m,105508r134615,1l176213,r41597,105509l352425,105508,243518,170716r41600,105508l176213,211016,67307,276224,108907,170716,,105508xe" fillcolor="#7030a0" strokecolor="#1f4d78 [1604]" strokeweight="1pt">
                <v:stroke joinstyle="miter"/>
                <v:path arrowok="t" o:connecttype="custom" o:connectlocs="0,105508;134615,105509;176213,0;217810,105509;352425,105508;243518,170716;285118,276224;176213,211016;67307,276224;108907,170716;0,105508" o:connectangles="0,0,0,0,0,0,0,0,0,0,0"/>
              </v:shape>
            </w:pict>
          </mc:Fallback>
        </mc:AlternateContent>
      </w:r>
      <w:r w:rsidR="00E63209">
        <w:t>If you are a District of Innovation and your Teachers, Librarians, Registered Nurses, and Counselors contracts are less than 187 days</w:t>
      </w:r>
      <w:r w:rsidR="00B7517F">
        <w:t xml:space="preserve"> in </w:t>
      </w:r>
      <w:proofErr w:type="spellStart"/>
      <w:r w:rsidR="00B7517F">
        <w:t>TxEIS</w:t>
      </w:r>
      <w:proofErr w:type="spellEnd"/>
      <w:r w:rsidR="00E63209">
        <w:t xml:space="preserve">, then you will need to perform the following steps in order for </w:t>
      </w:r>
      <w:proofErr w:type="spellStart"/>
      <w:r w:rsidR="00AD45B1">
        <w:t>TxEIS</w:t>
      </w:r>
      <w:proofErr w:type="spellEnd"/>
      <w:r w:rsidR="00AD45B1">
        <w:t xml:space="preserve"> to calculate stat min</w:t>
      </w:r>
      <w:r w:rsidR="00E63209">
        <w:t xml:space="preserve"> correctly. TRS requires that districts pay stat min based on 187 </w:t>
      </w:r>
      <w:proofErr w:type="gramStart"/>
      <w:r w:rsidR="00E63209">
        <w:t>days</w:t>
      </w:r>
      <w:proofErr w:type="gramEnd"/>
      <w:r w:rsidR="000229C1">
        <w:t xml:space="preserve"> even if their contracts are for less</w:t>
      </w:r>
      <w:r w:rsidR="00E63209">
        <w:t xml:space="preserve">. </w:t>
      </w:r>
    </w:p>
    <w:p w:rsidR="00E44830" w:rsidRPr="00E44830" w:rsidRDefault="00E44830" w:rsidP="00E44830">
      <w:pPr>
        <w:jc w:val="center"/>
        <w:rPr>
          <w:b/>
          <w:color w:val="385623" w:themeColor="accent6" w:themeShade="80"/>
          <w:sz w:val="28"/>
          <w:szCs w:val="28"/>
        </w:rPr>
      </w:pPr>
      <w:r w:rsidRPr="00E44830">
        <w:rPr>
          <w:b/>
          <w:color w:val="385623" w:themeColor="accent6" w:themeShade="80"/>
          <w:sz w:val="28"/>
          <w:szCs w:val="28"/>
        </w:rPr>
        <w:t>Human Resources- Next Year Pay Frequency</w:t>
      </w:r>
    </w:p>
    <w:p w:rsidR="00E63209" w:rsidRPr="00AD45B1" w:rsidRDefault="000229C1" w:rsidP="000229C1">
      <w:pPr>
        <w:rPr>
          <w:b/>
          <w:color w:val="FF0000"/>
        </w:rPr>
      </w:pPr>
      <w:r w:rsidRPr="00D84A2A">
        <w:rPr>
          <w:b/>
        </w:rPr>
        <w:t>1. _____</w:t>
      </w:r>
      <w:r>
        <w:t xml:space="preserve"> </w:t>
      </w:r>
      <w:r w:rsidR="00E63209" w:rsidRPr="00E63209">
        <w:t xml:space="preserve">Go to </w:t>
      </w:r>
      <w:r w:rsidR="00E63209" w:rsidRPr="00AD45B1">
        <w:rPr>
          <w:b/>
          <w:color w:val="FF0000"/>
        </w:rPr>
        <w:t>Human Resources &gt;</w:t>
      </w:r>
      <w:bookmarkStart w:id="0" w:name="_GoBack"/>
      <w:bookmarkEnd w:id="0"/>
      <w:r w:rsidR="00E63209" w:rsidRPr="00AD45B1">
        <w:rPr>
          <w:b/>
          <w:color w:val="FF0000"/>
        </w:rPr>
        <w:t xml:space="preserve"> Maintenance &gt; Staff Job/Pay Data &gt; Job Info </w:t>
      </w:r>
    </w:p>
    <w:p w:rsidR="00E63209" w:rsidRPr="00E63209" w:rsidRDefault="000229C1">
      <w:pPr>
        <w:rPr>
          <w:color w:val="FF0000"/>
        </w:rPr>
      </w:pPr>
      <w:r>
        <w:rPr>
          <w:noProof/>
        </w:rPr>
        <w:drawing>
          <wp:anchor distT="0" distB="0" distL="114300" distR="114300" simplePos="0" relativeHeight="251658240" behindDoc="0" locked="0" layoutInCell="1" allowOverlap="1" wp14:anchorId="3C414DA5" wp14:editId="304C94A6">
            <wp:simplePos x="0" y="0"/>
            <wp:positionH relativeFrom="column">
              <wp:posOffset>-438150</wp:posOffset>
            </wp:positionH>
            <wp:positionV relativeFrom="paragraph">
              <wp:posOffset>507365</wp:posOffset>
            </wp:positionV>
            <wp:extent cx="6913563" cy="638175"/>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13563" cy="638175"/>
                    </a:xfrm>
                    <a:prstGeom prst="rect">
                      <a:avLst/>
                    </a:prstGeom>
                  </pic:spPr>
                </pic:pic>
              </a:graphicData>
            </a:graphic>
          </wp:anchor>
        </w:drawing>
      </w:r>
      <w:r w:rsidR="00E63209" w:rsidRPr="000229C1">
        <w:t>If you do not have 187 days in the # of days employed field</w:t>
      </w:r>
      <w:r>
        <w:t xml:space="preserve"> for your employees that have a contract for less than 187 days, you will need to proceed with the following steps.</w:t>
      </w:r>
    </w:p>
    <w:p w:rsidR="00AD45B1" w:rsidRDefault="00AD45B1"/>
    <w:p w:rsidR="00296AD4" w:rsidRDefault="00AD45B1">
      <w:pPr>
        <w:rPr>
          <w:b/>
          <w:color w:val="FF0000"/>
        </w:rPr>
      </w:pPr>
      <w:r w:rsidRPr="00D84A2A">
        <w:rPr>
          <w:b/>
          <w:noProof/>
        </w:rPr>
        <w:drawing>
          <wp:anchor distT="0" distB="0" distL="114300" distR="114300" simplePos="0" relativeHeight="251659264" behindDoc="0" locked="0" layoutInCell="1" allowOverlap="1" wp14:anchorId="7ED52AA4" wp14:editId="52D1C00D">
            <wp:simplePos x="0" y="0"/>
            <wp:positionH relativeFrom="column">
              <wp:posOffset>-57150</wp:posOffset>
            </wp:positionH>
            <wp:positionV relativeFrom="paragraph">
              <wp:posOffset>941070</wp:posOffset>
            </wp:positionV>
            <wp:extent cx="5943600" cy="246253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462530"/>
                    </a:xfrm>
                    <a:prstGeom prst="rect">
                      <a:avLst/>
                    </a:prstGeom>
                  </pic:spPr>
                </pic:pic>
              </a:graphicData>
            </a:graphic>
          </wp:anchor>
        </w:drawing>
      </w:r>
      <w:r w:rsidR="000229C1" w:rsidRPr="00D84A2A">
        <w:rPr>
          <w:b/>
        </w:rPr>
        <w:t>2. _____</w:t>
      </w:r>
      <w:r w:rsidR="000229C1">
        <w:t xml:space="preserve"> Mass Update the </w:t>
      </w:r>
      <w:r w:rsidR="00AB1201">
        <w:t>Number of Days Employed</w:t>
      </w:r>
      <w:r w:rsidR="000229C1">
        <w:t xml:space="preserve"> by going to </w:t>
      </w:r>
      <w:r w:rsidR="000229C1" w:rsidRPr="00AD45B1">
        <w:rPr>
          <w:b/>
          <w:color w:val="FF0000"/>
        </w:rPr>
        <w:t>Utilitie</w:t>
      </w:r>
      <w:r w:rsidR="00AB1201">
        <w:rPr>
          <w:b/>
          <w:color w:val="FF0000"/>
        </w:rPr>
        <w:t>s &gt; Mass Update &gt; Employee tab. S</w:t>
      </w:r>
      <w:r w:rsidR="000229C1" w:rsidRPr="00AD45B1">
        <w:rPr>
          <w:b/>
          <w:color w:val="FF0000"/>
        </w:rPr>
        <w:t xml:space="preserve">elect the group of employees you want to update by Extract ID (you may also want to select pay type 1 because stat min is not calculated on support staff) &gt; select </w:t>
      </w:r>
      <w:proofErr w:type="spellStart"/>
      <w:r w:rsidR="000229C1" w:rsidRPr="00AD45B1">
        <w:rPr>
          <w:b/>
          <w:color w:val="FF0000"/>
        </w:rPr>
        <w:t>Nbr</w:t>
      </w:r>
      <w:proofErr w:type="spellEnd"/>
      <w:r w:rsidR="000229C1" w:rsidRPr="00AD45B1">
        <w:rPr>
          <w:b/>
          <w:color w:val="FF0000"/>
        </w:rPr>
        <w:t xml:space="preserve"> Days Employed and type 187 in the </w:t>
      </w:r>
      <w:r w:rsidR="00AB1201">
        <w:rPr>
          <w:b/>
          <w:color w:val="FF0000"/>
        </w:rPr>
        <w:t xml:space="preserve">box. </w:t>
      </w:r>
      <w:r w:rsidRPr="00AD45B1">
        <w:rPr>
          <w:b/>
          <w:color w:val="FF0000"/>
        </w:rPr>
        <w:t>Execute</w:t>
      </w:r>
      <w:r w:rsidR="00AB1201">
        <w:rPr>
          <w:b/>
          <w:color w:val="FF0000"/>
        </w:rPr>
        <w:t>.  Preview the list for accuracy. S</w:t>
      </w:r>
      <w:r>
        <w:rPr>
          <w:b/>
          <w:color w:val="FF0000"/>
        </w:rPr>
        <w:t>elect Process</w:t>
      </w:r>
      <w:r w:rsidR="00AB1201">
        <w:rPr>
          <w:b/>
          <w:color w:val="FF0000"/>
        </w:rPr>
        <w:t xml:space="preserve"> to make the change.</w:t>
      </w:r>
    </w:p>
    <w:p w:rsidR="00AB0D62" w:rsidRDefault="00AB0D62">
      <w:pPr>
        <w:rPr>
          <w:b/>
        </w:rPr>
      </w:pPr>
    </w:p>
    <w:p w:rsidR="00AB1201" w:rsidRDefault="00AB1201">
      <w:pPr>
        <w:rPr>
          <w:b/>
        </w:rPr>
      </w:pPr>
    </w:p>
    <w:p w:rsidR="00AB1201" w:rsidRDefault="00AB1201">
      <w:pPr>
        <w:rPr>
          <w:b/>
        </w:rPr>
      </w:pPr>
    </w:p>
    <w:p w:rsidR="00AB1201" w:rsidRDefault="00AB1201">
      <w:pPr>
        <w:rPr>
          <w:b/>
        </w:rPr>
      </w:pPr>
    </w:p>
    <w:p w:rsidR="00AB1201" w:rsidRDefault="00AB1201">
      <w:pPr>
        <w:rPr>
          <w:b/>
        </w:rPr>
      </w:pPr>
    </w:p>
    <w:p w:rsidR="00AD45B1" w:rsidRDefault="006419D7">
      <w:pPr>
        <w:rPr>
          <w:b/>
          <w:color w:val="FF0000"/>
        </w:rPr>
      </w:pPr>
      <w:r>
        <w:rPr>
          <w:noProof/>
        </w:rPr>
        <w:drawing>
          <wp:anchor distT="0" distB="0" distL="114300" distR="114300" simplePos="0" relativeHeight="251660288" behindDoc="0" locked="0" layoutInCell="1" allowOverlap="1" wp14:anchorId="28F63799" wp14:editId="08BFA62D">
            <wp:simplePos x="0" y="0"/>
            <wp:positionH relativeFrom="margin">
              <wp:align>center</wp:align>
            </wp:positionH>
            <wp:positionV relativeFrom="paragraph">
              <wp:posOffset>599440</wp:posOffset>
            </wp:positionV>
            <wp:extent cx="5091206" cy="2028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91206" cy="2028825"/>
                    </a:xfrm>
                    <a:prstGeom prst="rect">
                      <a:avLst/>
                    </a:prstGeom>
                  </pic:spPr>
                </pic:pic>
              </a:graphicData>
            </a:graphic>
            <wp14:sizeRelH relativeFrom="margin">
              <wp14:pctWidth>0</wp14:pctWidth>
            </wp14:sizeRelH>
            <wp14:sizeRelV relativeFrom="margin">
              <wp14:pctHeight>0</wp14:pctHeight>
            </wp14:sizeRelV>
          </wp:anchor>
        </w:drawing>
      </w:r>
      <w:r w:rsidR="00AD45B1" w:rsidRPr="00D84A2A">
        <w:rPr>
          <w:b/>
        </w:rPr>
        <w:t>3. _____</w:t>
      </w:r>
      <w:r w:rsidR="00AD45B1">
        <w:t xml:space="preserve"> Mass Update State Minimum Salary Calculations by going to </w:t>
      </w:r>
      <w:r w:rsidR="00AD45B1" w:rsidRPr="00AD45B1">
        <w:rPr>
          <w:b/>
          <w:color w:val="FF0000"/>
        </w:rPr>
        <w:t xml:space="preserve">Utilities &gt; Mass Update &gt; </w:t>
      </w:r>
      <w:r w:rsidR="00AB1201">
        <w:rPr>
          <w:b/>
          <w:color w:val="FF0000"/>
        </w:rPr>
        <w:t xml:space="preserve">Salary Calculation Tab. </w:t>
      </w:r>
      <w:r w:rsidR="00D84A2A">
        <w:rPr>
          <w:b/>
          <w:color w:val="FF0000"/>
        </w:rPr>
        <w:t>S</w:t>
      </w:r>
      <w:r w:rsidR="00D84A2A" w:rsidRPr="00AD45B1">
        <w:rPr>
          <w:b/>
          <w:color w:val="FF0000"/>
        </w:rPr>
        <w:t xml:space="preserve">elect </w:t>
      </w:r>
      <w:r w:rsidR="00D84A2A">
        <w:rPr>
          <w:b/>
          <w:color w:val="FF0000"/>
        </w:rPr>
        <w:t>the same group of employees from prior step</w:t>
      </w:r>
      <w:r w:rsidR="00AB1201">
        <w:rPr>
          <w:b/>
          <w:color w:val="FF0000"/>
        </w:rPr>
        <w:t>. Select the Salary Concept.</w:t>
      </w:r>
      <w:r w:rsidR="00AD45B1" w:rsidRPr="00AD45B1">
        <w:rPr>
          <w:b/>
          <w:color w:val="FF0000"/>
        </w:rPr>
        <w:t xml:space="preserve"> Select the S</w:t>
      </w:r>
      <w:r w:rsidR="00AB1201">
        <w:rPr>
          <w:b/>
          <w:color w:val="FF0000"/>
        </w:rPr>
        <w:t>tate Minimum Only radio button. E</w:t>
      </w:r>
      <w:r w:rsidR="00AD45B1" w:rsidRPr="00AD45B1">
        <w:rPr>
          <w:b/>
          <w:color w:val="FF0000"/>
        </w:rPr>
        <w:t>xecute</w:t>
      </w:r>
      <w:r w:rsidR="00AB1201">
        <w:rPr>
          <w:b/>
          <w:color w:val="FF0000"/>
        </w:rPr>
        <w:t>.</w:t>
      </w:r>
      <w:r w:rsidR="00221CAA">
        <w:rPr>
          <w:b/>
          <w:color w:val="FF0000"/>
        </w:rPr>
        <w:t xml:space="preserve"> Preview and select process.</w:t>
      </w:r>
    </w:p>
    <w:p w:rsidR="00D84A2A" w:rsidRDefault="00D84A2A">
      <w:pPr>
        <w:rPr>
          <w:b/>
          <w:color w:val="FF0000"/>
        </w:rPr>
      </w:pPr>
    </w:p>
    <w:p w:rsidR="00D84A2A" w:rsidRDefault="00D84A2A">
      <w:pPr>
        <w:rPr>
          <w:b/>
          <w:color w:val="FF0000"/>
        </w:rPr>
      </w:pPr>
    </w:p>
    <w:p w:rsidR="006419D7" w:rsidRDefault="006419D7">
      <w:pPr>
        <w:rPr>
          <w:b/>
        </w:rPr>
      </w:pPr>
    </w:p>
    <w:p w:rsidR="006419D7" w:rsidRDefault="006419D7">
      <w:pPr>
        <w:rPr>
          <w:b/>
        </w:rPr>
      </w:pPr>
    </w:p>
    <w:p w:rsidR="00AB1201" w:rsidRDefault="00AB1201">
      <w:pPr>
        <w:rPr>
          <w:b/>
        </w:rPr>
      </w:pPr>
    </w:p>
    <w:p w:rsidR="00AB1201" w:rsidRDefault="00AB1201">
      <w:pPr>
        <w:rPr>
          <w:b/>
        </w:rPr>
      </w:pPr>
    </w:p>
    <w:p w:rsidR="00AB1201" w:rsidRDefault="00AB1201">
      <w:pPr>
        <w:rPr>
          <w:b/>
        </w:rPr>
      </w:pPr>
    </w:p>
    <w:p w:rsidR="00AB1201" w:rsidRDefault="00AB1201">
      <w:pPr>
        <w:rPr>
          <w:b/>
        </w:rPr>
      </w:pPr>
    </w:p>
    <w:p w:rsidR="00221CAA" w:rsidRDefault="00221CAA">
      <w:r>
        <w:rPr>
          <w:b/>
        </w:rPr>
        <w:t xml:space="preserve">4. _____ </w:t>
      </w:r>
      <w:r>
        <w:t xml:space="preserve">Interface NY Payroll to Budget by going to </w:t>
      </w:r>
      <w:r w:rsidRPr="00221CAA">
        <w:rPr>
          <w:b/>
          <w:color w:val="FF0000"/>
        </w:rPr>
        <w:t>Human Resources &gt; NY Pay Frequency &gt; Next Year Heading &gt; Interface NY Payroll to NY Budget.</w:t>
      </w:r>
      <w:r>
        <w:t xml:space="preserve"> (See Part 2 document Steps 59-61) </w:t>
      </w:r>
    </w:p>
    <w:p w:rsidR="00221CAA" w:rsidRPr="00221CAA" w:rsidRDefault="00221CAA" w:rsidP="00221CAA">
      <w:pPr>
        <w:spacing w:after="0"/>
      </w:pPr>
    </w:p>
    <w:p w:rsidR="00D84A2A" w:rsidRDefault="00221CAA">
      <w:pPr>
        <w:rPr>
          <w:b/>
          <w:color w:val="FF0000"/>
        </w:rPr>
      </w:pPr>
      <w:r>
        <w:rPr>
          <w:b/>
        </w:rPr>
        <w:t>5</w:t>
      </w:r>
      <w:r w:rsidR="00D84A2A" w:rsidRPr="00D84A2A">
        <w:rPr>
          <w:b/>
        </w:rPr>
        <w:t xml:space="preserve">. </w:t>
      </w:r>
      <w:r w:rsidR="00D84A2A" w:rsidRPr="00D84A2A">
        <w:rPr>
          <w:b/>
        </w:rPr>
        <w:softHyphen/>
      </w:r>
      <w:r w:rsidR="00D84A2A" w:rsidRPr="00D84A2A">
        <w:rPr>
          <w:b/>
        </w:rPr>
        <w:softHyphen/>
      </w:r>
      <w:r w:rsidR="00D84A2A" w:rsidRPr="00D84A2A">
        <w:rPr>
          <w:b/>
        </w:rPr>
        <w:softHyphen/>
      </w:r>
      <w:r w:rsidR="00D84A2A" w:rsidRPr="00D84A2A">
        <w:rPr>
          <w:b/>
        </w:rPr>
        <w:softHyphen/>
      </w:r>
      <w:r w:rsidR="00D84A2A" w:rsidRPr="00D84A2A">
        <w:rPr>
          <w:b/>
        </w:rPr>
        <w:softHyphen/>
        <w:t xml:space="preserve">_____ </w:t>
      </w:r>
      <w:r w:rsidR="007710F3">
        <w:t xml:space="preserve">Reset the number of days employed back to match contract </w:t>
      </w:r>
      <w:r w:rsidR="007710F3" w:rsidRPr="00AD45B1">
        <w:rPr>
          <w:b/>
          <w:color w:val="FF0000"/>
        </w:rPr>
        <w:t xml:space="preserve">Utilities &gt; Mass Update &gt; Employee tab &gt; </w:t>
      </w:r>
      <w:r w:rsidR="007710F3">
        <w:rPr>
          <w:b/>
          <w:color w:val="FF0000"/>
        </w:rPr>
        <w:t>S</w:t>
      </w:r>
      <w:r w:rsidR="007710F3" w:rsidRPr="00AD45B1">
        <w:rPr>
          <w:b/>
          <w:color w:val="FF0000"/>
        </w:rPr>
        <w:t xml:space="preserve">elect </w:t>
      </w:r>
      <w:r w:rsidR="007710F3">
        <w:rPr>
          <w:b/>
          <w:color w:val="FF0000"/>
        </w:rPr>
        <w:t>the same group of employees from prior step</w:t>
      </w:r>
      <w:r>
        <w:rPr>
          <w:b/>
          <w:color w:val="FF0000"/>
        </w:rPr>
        <w:t>s.</w:t>
      </w:r>
      <w:r w:rsidR="007710F3">
        <w:rPr>
          <w:b/>
          <w:color w:val="FF0000"/>
        </w:rPr>
        <w:t xml:space="preserve"> </w:t>
      </w:r>
      <w:r>
        <w:rPr>
          <w:b/>
          <w:color w:val="FF0000"/>
        </w:rPr>
        <w:t>S</w:t>
      </w:r>
      <w:r w:rsidR="007710F3" w:rsidRPr="00AD45B1">
        <w:rPr>
          <w:b/>
          <w:color w:val="FF0000"/>
        </w:rPr>
        <w:t xml:space="preserve">elect </w:t>
      </w:r>
      <w:proofErr w:type="spellStart"/>
      <w:r w:rsidR="007710F3" w:rsidRPr="00AD45B1">
        <w:rPr>
          <w:b/>
          <w:color w:val="FF0000"/>
        </w:rPr>
        <w:t>Nbr</w:t>
      </w:r>
      <w:proofErr w:type="spellEnd"/>
      <w:r w:rsidR="007710F3" w:rsidRPr="00AD45B1">
        <w:rPr>
          <w:b/>
          <w:color w:val="FF0000"/>
        </w:rPr>
        <w:t xml:space="preserve"> Days Employed and type </w:t>
      </w:r>
      <w:r w:rsidR="007710F3">
        <w:rPr>
          <w:b/>
          <w:color w:val="FF0000"/>
        </w:rPr>
        <w:t>the number of days in employees contract</w:t>
      </w:r>
      <w:r w:rsidR="007710F3" w:rsidRPr="00AD45B1">
        <w:rPr>
          <w:b/>
          <w:color w:val="FF0000"/>
        </w:rPr>
        <w:t xml:space="preserve"> in the </w:t>
      </w:r>
      <w:r>
        <w:rPr>
          <w:b/>
          <w:color w:val="FF0000"/>
        </w:rPr>
        <w:t>box.</w:t>
      </w:r>
      <w:r w:rsidR="007710F3" w:rsidRPr="00AD45B1">
        <w:rPr>
          <w:b/>
          <w:color w:val="FF0000"/>
        </w:rPr>
        <w:t xml:space="preserve"> Execute</w:t>
      </w:r>
      <w:r>
        <w:rPr>
          <w:b/>
          <w:color w:val="FF0000"/>
        </w:rPr>
        <w:t>.</w:t>
      </w:r>
      <w:r w:rsidR="007710F3">
        <w:rPr>
          <w:b/>
          <w:color w:val="FF0000"/>
        </w:rPr>
        <w:t xml:space="preserve"> Preview the list for accuracy and select Process</w:t>
      </w:r>
      <w:r>
        <w:rPr>
          <w:b/>
          <w:color w:val="FF0000"/>
        </w:rPr>
        <w:t>.</w:t>
      </w:r>
    </w:p>
    <w:p w:rsidR="00AB0D62" w:rsidRDefault="00AB0D62">
      <w:r>
        <w:rPr>
          <w:noProof/>
        </w:rPr>
        <w:drawing>
          <wp:inline distT="0" distB="0" distL="0" distR="0" wp14:anchorId="6C325BC8" wp14:editId="4A8785DB">
            <wp:extent cx="5943600" cy="2508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508250"/>
                    </a:xfrm>
                    <a:prstGeom prst="rect">
                      <a:avLst/>
                    </a:prstGeom>
                  </pic:spPr>
                </pic:pic>
              </a:graphicData>
            </a:graphic>
          </wp:inline>
        </w:drawing>
      </w:r>
    </w:p>
    <w:p w:rsidR="00932187" w:rsidRDefault="00932187" w:rsidP="00932187">
      <w:pPr>
        <w:spacing w:after="0"/>
      </w:pPr>
    </w:p>
    <w:p w:rsidR="00221CAA" w:rsidRDefault="00221CAA">
      <w:pPr>
        <w:rPr>
          <w:b/>
          <w:color w:val="7030A0"/>
        </w:rPr>
      </w:pPr>
    </w:p>
    <w:p w:rsidR="00221CAA" w:rsidRDefault="00221CAA">
      <w:pPr>
        <w:rPr>
          <w:b/>
          <w:color w:val="7030A0"/>
        </w:rPr>
      </w:pPr>
    </w:p>
    <w:p w:rsidR="00221CAA" w:rsidRDefault="00221CAA">
      <w:pPr>
        <w:rPr>
          <w:b/>
          <w:color w:val="7030A0"/>
        </w:rPr>
      </w:pPr>
    </w:p>
    <w:p w:rsidR="00AB0D62" w:rsidRDefault="00AB0D62">
      <w:pPr>
        <w:rPr>
          <w:b/>
          <w:color w:val="7030A0"/>
        </w:rPr>
      </w:pPr>
      <w:r w:rsidRPr="00AB0D62">
        <w:rPr>
          <w:b/>
          <w:color w:val="7030A0"/>
        </w:rPr>
        <w:t>NOTE:</w:t>
      </w:r>
      <w:r>
        <w:rPr>
          <w:b/>
          <w:color w:val="7030A0"/>
        </w:rPr>
        <w:t xml:space="preserve"> BE CAREFUL NOT TO RECALCULATE STAT MIN. WHEN THE </w:t>
      </w:r>
      <w:r w:rsidR="006419D7">
        <w:rPr>
          <w:b/>
          <w:color w:val="7030A0"/>
        </w:rPr>
        <w:t xml:space="preserve">WARINING </w:t>
      </w:r>
      <w:r>
        <w:rPr>
          <w:b/>
          <w:color w:val="7030A0"/>
        </w:rPr>
        <w:t xml:space="preserve">BOX POPS UP ON THE EMPLOYEES SCREEN THAT ASKS IF YOU WANT TO RECALCULATE STAT MIN, YOU WILL WANT TO SELECT NO ON THESE EMPLOYEES. IF YOU SELECT YES, THE SYSTEM WILL AUTOMATICALLY RECALCULATE BASED ON THE NUMBER OF DAYS EMPLOYED WHICH WILL NOT BE ACCURATE FOR TRS REPORTING AND PAYMENTS. </w:t>
      </w:r>
      <w:r>
        <w:rPr>
          <w:noProof/>
        </w:rPr>
        <w:drawing>
          <wp:inline distT="0" distB="0" distL="0" distR="0" wp14:anchorId="0E868F9D" wp14:editId="1EFFFC2A">
            <wp:extent cx="5371429" cy="303809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71429" cy="3038095"/>
                    </a:xfrm>
                    <a:prstGeom prst="rect">
                      <a:avLst/>
                    </a:prstGeom>
                  </pic:spPr>
                </pic:pic>
              </a:graphicData>
            </a:graphic>
          </wp:inline>
        </w:drawing>
      </w:r>
    </w:p>
    <w:p w:rsidR="0020463A" w:rsidRDefault="0020463A">
      <w:pPr>
        <w:rPr>
          <w:b/>
          <w:color w:val="7030A0"/>
        </w:rPr>
      </w:pPr>
    </w:p>
    <w:p w:rsidR="0020463A" w:rsidRPr="00AB0D62" w:rsidRDefault="0020463A">
      <w:pPr>
        <w:rPr>
          <w:b/>
          <w:color w:val="7030A0"/>
        </w:rPr>
      </w:pPr>
      <w:r>
        <w:rPr>
          <w:b/>
          <w:color w:val="7030A0"/>
        </w:rPr>
        <w:t xml:space="preserve">After you pull 10 month employees from next year payroll into current year, you will want to double check your stat min calculations to make sure it is still calculating on 187 days before running September payroll. </w:t>
      </w:r>
    </w:p>
    <w:sectPr w:rsidR="0020463A" w:rsidRPr="00AB0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D7" w:rsidRDefault="006419D7" w:rsidP="006419D7">
      <w:pPr>
        <w:spacing w:after="0" w:line="240" w:lineRule="auto"/>
      </w:pPr>
      <w:r>
        <w:separator/>
      </w:r>
    </w:p>
  </w:endnote>
  <w:endnote w:type="continuationSeparator" w:id="0">
    <w:p w:rsidR="006419D7" w:rsidRDefault="006419D7" w:rsidP="0064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D7" w:rsidRDefault="006419D7" w:rsidP="006419D7">
      <w:pPr>
        <w:spacing w:after="0" w:line="240" w:lineRule="auto"/>
      </w:pPr>
      <w:r>
        <w:separator/>
      </w:r>
    </w:p>
  </w:footnote>
  <w:footnote w:type="continuationSeparator" w:id="0">
    <w:p w:rsidR="006419D7" w:rsidRDefault="006419D7" w:rsidP="0064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00360"/>
    <w:multiLevelType w:val="hybridMultilevel"/>
    <w:tmpl w:val="9B00EDB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09"/>
    <w:rsid w:val="000229C1"/>
    <w:rsid w:val="00050E0A"/>
    <w:rsid w:val="0020463A"/>
    <w:rsid w:val="00221CAA"/>
    <w:rsid w:val="006419D7"/>
    <w:rsid w:val="007710F3"/>
    <w:rsid w:val="00932187"/>
    <w:rsid w:val="00AB0D62"/>
    <w:rsid w:val="00AB1201"/>
    <w:rsid w:val="00AD45B1"/>
    <w:rsid w:val="00B7517F"/>
    <w:rsid w:val="00D84A2A"/>
    <w:rsid w:val="00E44830"/>
    <w:rsid w:val="00E63209"/>
    <w:rsid w:val="00F03B20"/>
    <w:rsid w:val="00FB580F"/>
    <w:rsid w:val="00FE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C6EA"/>
  <w15:chartTrackingRefBased/>
  <w15:docId w15:val="{6003D50F-E0DE-4273-9E88-3BFFCB27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9C1"/>
    <w:pPr>
      <w:ind w:left="720"/>
      <w:contextualSpacing/>
    </w:pPr>
  </w:style>
  <w:style w:type="paragraph" w:styleId="Header">
    <w:name w:val="header"/>
    <w:basedOn w:val="Normal"/>
    <w:link w:val="HeaderChar"/>
    <w:uiPriority w:val="99"/>
    <w:unhideWhenUsed/>
    <w:rsid w:val="0064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9D7"/>
  </w:style>
  <w:style w:type="paragraph" w:styleId="Footer">
    <w:name w:val="footer"/>
    <w:basedOn w:val="Normal"/>
    <w:link w:val="FooterChar"/>
    <w:uiPriority w:val="99"/>
    <w:unhideWhenUsed/>
    <w:rsid w:val="0064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9D7"/>
  </w:style>
  <w:style w:type="paragraph" w:styleId="BalloonText">
    <w:name w:val="Balloon Text"/>
    <w:basedOn w:val="Normal"/>
    <w:link w:val="BalloonTextChar"/>
    <w:uiPriority w:val="99"/>
    <w:semiHidden/>
    <w:unhideWhenUsed/>
    <w:rsid w:val="00B75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Faimoa</dc:creator>
  <cp:keywords/>
  <dc:description/>
  <cp:lastModifiedBy>Emily Faimoa</cp:lastModifiedBy>
  <cp:revision>2</cp:revision>
  <cp:lastPrinted>2020-06-16T17:25:00Z</cp:lastPrinted>
  <dcterms:created xsi:type="dcterms:W3CDTF">2020-06-16T18:05:00Z</dcterms:created>
  <dcterms:modified xsi:type="dcterms:W3CDTF">2020-06-16T18:05:00Z</dcterms:modified>
</cp:coreProperties>
</file>